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310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методических разработок</w:t>
      </w: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«Содержательные и методические аспекты</w:t>
      </w: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моделирования учебных занятий при изучении предметов социально-</w:t>
      </w: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гуманитарного цикла на повышенном уровне»</w:t>
      </w: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«РУССКИЙ ЯЗЫК И ЛИТЕРАТУРА»</w:t>
      </w: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43E" w:rsidRDefault="00EA343E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932" w:rsidRDefault="00AD1932" w:rsidP="00AD1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932" w:rsidRDefault="007827FB" w:rsidP="007827FB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D1932">
        <w:rPr>
          <w:rFonts w:ascii="Times New Roman" w:hAnsi="Times New Roman" w:cs="Times New Roman"/>
          <w:b/>
          <w:sz w:val="28"/>
          <w:szCs w:val="28"/>
        </w:rPr>
        <w:t>ИСПОЛЬЗОВАНИЕ ПРИЕМОВ «БОРТОВОЙ ЖУРНАЛ»,</w:t>
      </w:r>
    </w:p>
    <w:p w:rsidR="007827FB" w:rsidRDefault="007827FB" w:rsidP="007827FB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D1932">
        <w:rPr>
          <w:rFonts w:ascii="Times New Roman" w:hAnsi="Times New Roman" w:cs="Times New Roman"/>
          <w:b/>
          <w:sz w:val="28"/>
          <w:szCs w:val="28"/>
        </w:rPr>
        <w:t>«БЛЕФ-КЛУБ», «КОРРЕКТОР»,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932">
        <w:rPr>
          <w:rFonts w:ascii="Times New Roman" w:hAnsi="Times New Roman" w:cs="Times New Roman"/>
          <w:b/>
          <w:sz w:val="28"/>
          <w:szCs w:val="28"/>
        </w:rPr>
        <w:t>«ПЕРЕВОДЧИКИ»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7827FB" w:rsidRDefault="007827FB" w:rsidP="007827FB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AD1932">
        <w:rPr>
          <w:rFonts w:ascii="Times New Roman" w:hAnsi="Times New Roman" w:cs="Times New Roman"/>
          <w:b/>
          <w:sz w:val="28"/>
          <w:szCs w:val="28"/>
        </w:rPr>
        <w:t xml:space="preserve"> «НАЙДИ СООТВЕТСТВИЕ»</w:t>
      </w:r>
    </w:p>
    <w:p w:rsidR="007827FB" w:rsidRDefault="00AD1932" w:rsidP="007827FB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 ИЗУЧЕНИИ УЧЕБНОГО ПРЕДМЕТА «РУССКИЙ ЯЗЫК» </w:t>
      </w:r>
    </w:p>
    <w:p w:rsidR="00AD1932" w:rsidRDefault="007827FB" w:rsidP="007827FB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D1932">
        <w:rPr>
          <w:rFonts w:ascii="Times New Roman" w:hAnsi="Times New Roman" w:cs="Times New Roman"/>
          <w:b/>
          <w:sz w:val="28"/>
          <w:szCs w:val="28"/>
        </w:rPr>
        <w:t>НА ПОВЫШЕННОМ УРОВНЕ</w:t>
      </w:r>
    </w:p>
    <w:p w:rsidR="007827FB" w:rsidRDefault="007827FB" w:rsidP="007827FB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A343E" w:rsidRDefault="00EA343E" w:rsidP="007827FB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43E" w:rsidRDefault="00EA343E" w:rsidP="007827FB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43E" w:rsidRDefault="00EA343E" w:rsidP="007827FB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7FB" w:rsidRDefault="007827FB" w:rsidP="007827FB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Автор:</w:t>
      </w:r>
    </w:p>
    <w:p w:rsidR="007827FB" w:rsidRDefault="007827FB" w:rsidP="007827F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Мороз Татьяна Сергеевна,</w:t>
      </w:r>
    </w:p>
    <w:p w:rsidR="007827FB" w:rsidRDefault="007827FB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учитель русского языка и</w:t>
      </w:r>
    </w:p>
    <w:p w:rsidR="007827FB" w:rsidRDefault="007827FB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литературы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</w:p>
    <w:p w:rsidR="007827FB" w:rsidRDefault="007827FB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учреждения образования «Гимназия № 4</w:t>
      </w:r>
    </w:p>
    <w:p w:rsidR="007827FB" w:rsidRDefault="007827FB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г. Могилева»;</w:t>
      </w:r>
    </w:p>
    <w:p w:rsidR="007827FB" w:rsidRDefault="007827FB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высшая квалификационная  категория;</w:t>
      </w:r>
    </w:p>
    <w:p w:rsidR="007827FB" w:rsidRDefault="007827FB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м.т.+375293814858</w:t>
      </w:r>
    </w:p>
    <w:p w:rsidR="007827FB" w:rsidRPr="00EA343E" w:rsidRDefault="00EA343E" w:rsidP="007827FB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43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hyperlink r:id="rId4" w:history="1">
        <w:r w:rsidRPr="00EA343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semchina</w:t>
        </w:r>
        <w:r w:rsidRPr="00EA343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Pr="00EA343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tatyana</w:t>
        </w:r>
        <w:r w:rsidRPr="00EA343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@</w:t>
        </w:r>
        <w:r w:rsidRPr="00EA343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gmail</w:t>
        </w:r>
        <w:r w:rsidRPr="00EA343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Pr="00EA343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com</w:t>
        </w:r>
      </w:hyperlink>
    </w:p>
    <w:p w:rsidR="00EA343E" w:rsidRPr="00EA343E" w:rsidRDefault="00EA343E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43E" w:rsidRPr="00EA343E" w:rsidRDefault="00EA343E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43E" w:rsidRPr="00EA343E" w:rsidRDefault="00EA343E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43E" w:rsidRPr="00EA343E" w:rsidRDefault="00EA343E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43E" w:rsidRPr="00EA343E" w:rsidRDefault="00EA343E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43E" w:rsidRPr="00EA343E" w:rsidRDefault="00EA343E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43E" w:rsidRDefault="00EA343E" w:rsidP="007827F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Могилев 2020</w:t>
      </w:r>
    </w:p>
    <w:tbl>
      <w:tblPr>
        <w:tblStyle w:val="a4"/>
        <w:tblW w:w="0" w:type="auto"/>
        <w:tblLook w:val="04A0"/>
      </w:tblPr>
      <w:tblGrid>
        <w:gridCol w:w="6912"/>
      </w:tblGrid>
      <w:tr w:rsidR="00CE490A" w:rsidTr="00CE490A">
        <w:trPr>
          <w:trHeight w:val="6230"/>
        </w:trPr>
        <w:tc>
          <w:tcPr>
            <w:tcW w:w="6912" w:type="dxa"/>
          </w:tcPr>
          <w:p w:rsidR="00CE490A" w:rsidRPr="00EB7EA2" w:rsidRDefault="00CE490A" w:rsidP="00CE49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7EA2">
              <w:rPr>
                <w:rFonts w:ascii="Times New Roman" w:hAnsi="Times New Roman" w:cs="Times New Roman"/>
                <w:b/>
              </w:rPr>
              <w:lastRenderedPageBreak/>
              <w:t>Конкурс методических разработок</w:t>
            </w:r>
          </w:p>
          <w:p w:rsidR="00CE490A" w:rsidRPr="00EB7EA2" w:rsidRDefault="00CE490A" w:rsidP="00CE49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7EA2">
              <w:rPr>
                <w:rFonts w:ascii="Times New Roman" w:hAnsi="Times New Roman" w:cs="Times New Roman"/>
                <w:b/>
              </w:rPr>
              <w:t>«Содержательные и методические аспекты</w:t>
            </w:r>
          </w:p>
          <w:p w:rsidR="00CE490A" w:rsidRPr="00EB7EA2" w:rsidRDefault="00CE490A" w:rsidP="00CE49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7EA2">
              <w:rPr>
                <w:rFonts w:ascii="Times New Roman" w:hAnsi="Times New Roman" w:cs="Times New Roman"/>
                <w:b/>
              </w:rPr>
              <w:t>моделирования учебных занятий при изучении предметов социально-гуманитарного цикла на повышенном уровне»</w:t>
            </w:r>
          </w:p>
          <w:p w:rsidR="00CE490A" w:rsidRPr="00CE490A" w:rsidRDefault="00CE490A" w:rsidP="00CE490A">
            <w:pPr>
              <w:jc w:val="center"/>
              <w:rPr>
                <w:rFonts w:ascii="Times New Roman" w:hAnsi="Times New Roman" w:cs="Times New Roman"/>
              </w:rPr>
            </w:pPr>
          </w:p>
          <w:p w:rsidR="00CE490A" w:rsidRPr="00CE490A" w:rsidRDefault="00CE490A" w:rsidP="00CE490A">
            <w:pPr>
              <w:jc w:val="center"/>
              <w:rPr>
                <w:rFonts w:ascii="Times New Roman" w:hAnsi="Times New Roman" w:cs="Times New Roman"/>
              </w:rPr>
            </w:pPr>
          </w:p>
          <w:p w:rsidR="00CE490A" w:rsidRPr="00CE490A" w:rsidRDefault="00CE490A" w:rsidP="00CE490A">
            <w:pPr>
              <w:jc w:val="center"/>
              <w:rPr>
                <w:rFonts w:ascii="Times New Roman" w:hAnsi="Times New Roman" w:cs="Times New Roman"/>
              </w:rPr>
            </w:pPr>
            <w:r w:rsidRPr="00CE490A">
              <w:rPr>
                <w:rFonts w:ascii="Times New Roman" w:hAnsi="Times New Roman" w:cs="Times New Roman"/>
              </w:rPr>
              <w:t>«РУССКИЙ ЯЗЫК И ЛИТЕРАТУРА»</w:t>
            </w:r>
          </w:p>
          <w:p w:rsidR="00CE490A" w:rsidRDefault="00CE490A" w:rsidP="00CE4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A" w:rsidRDefault="00CE490A" w:rsidP="00CE4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A" w:rsidRPr="00CE490A" w:rsidRDefault="00CE490A" w:rsidP="00CE490A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CE490A">
              <w:rPr>
                <w:rFonts w:ascii="Times New Roman" w:hAnsi="Times New Roman" w:cs="Times New Roman"/>
                <w:b/>
              </w:rPr>
              <w:t>ИСПОЛЬЗОВАНИЕ ПРИЕМОВ «БОРТОВОЙ ЖУРНАЛ»,</w:t>
            </w:r>
          </w:p>
          <w:p w:rsidR="00CE490A" w:rsidRPr="00CE490A" w:rsidRDefault="00CE490A" w:rsidP="00CE490A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CE490A">
              <w:rPr>
                <w:rFonts w:ascii="Times New Roman" w:hAnsi="Times New Roman" w:cs="Times New Roman"/>
                <w:b/>
              </w:rPr>
              <w:t xml:space="preserve">        «БЛЕФ-КЛУБ», «КОРРЕКТОР», «ПЕРЕВОДЧИКИ»,</w:t>
            </w:r>
          </w:p>
          <w:p w:rsidR="00CE490A" w:rsidRPr="00CE490A" w:rsidRDefault="00CE490A" w:rsidP="00CE490A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CE490A">
              <w:rPr>
                <w:rFonts w:ascii="Times New Roman" w:hAnsi="Times New Roman" w:cs="Times New Roman"/>
                <w:b/>
              </w:rPr>
              <w:t xml:space="preserve">                            «НАЙДИ СООТВЕТСТВИЕ»</w:t>
            </w:r>
          </w:p>
          <w:p w:rsidR="00CE490A" w:rsidRPr="00CE490A" w:rsidRDefault="00CE490A" w:rsidP="00CE490A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CE490A">
              <w:rPr>
                <w:rFonts w:ascii="Times New Roman" w:hAnsi="Times New Roman" w:cs="Times New Roman"/>
                <w:b/>
              </w:rPr>
              <w:t xml:space="preserve"> ПРИ ИЗУЧЕНИИ УЧЕБНОГО ПРЕДМЕТА «РУССКИЙ ЯЗЫК» </w:t>
            </w:r>
          </w:p>
          <w:p w:rsidR="00CE490A" w:rsidRPr="00CE490A" w:rsidRDefault="00CE490A" w:rsidP="00CE490A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CE490A">
              <w:rPr>
                <w:rFonts w:ascii="Times New Roman" w:hAnsi="Times New Roman" w:cs="Times New Roman"/>
                <w:b/>
              </w:rPr>
              <w:t xml:space="preserve">                                 НА ПОВЫШЕННОМ УРОВНЕ</w:t>
            </w:r>
          </w:p>
          <w:p w:rsidR="00CE490A" w:rsidRPr="00CE490A" w:rsidRDefault="00CE490A" w:rsidP="00CE490A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</w:p>
          <w:p w:rsidR="00CE490A" w:rsidRPr="00CE490A" w:rsidRDefault="00CE490A" w:rsidP="00EB7EA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</w:t>
            </w:r>
            <w:r w:rsidR="00EB7E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CE490A">
              <w:rPr>
                <w:rFonts w:ascii="Times New Roman" w:hAnsi="Times New Roman" w:cs="Times New Roman"/>
                <w:b/>
              </w:rPr>
              <w:t>Мороз Татьяна Сергеевна,</w:t>
            </w:r>
          </w:p>
          <w:p w:rsidR="00CE490A" w:rsidRPr="00EB7EA2" w:rsidRDefault="00CE490A" w:rsidP="00EB7EA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B7EA2"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EB7EA2" w:rsidRPr="00EB7EA2">
              <w:rPr>
                <w:rFonts w:ascii="Times New Roman" w:hAnsi="Times New Roman" w:cs="Times New Roman"/>
                <w:b/>
              </w:rPr>
              <w:t xml:space="preserve">                            </w:t>
            </w:r>
            <w:r w:rsidRPr="00EB7EA2">
              <w:rPr>
                <w:rFonts w:ascii="Times New Roman" w:hAnsi="Times New Roman" w:cs="Times New Roman"/>
                <w:b/>
              </w:rPr>
              <w:t xml:space="preserve">  учитель русского языка и литературы </w:t>
            </w:r>
          </w:p>
          <w:p w:rsidR="00CE490A" w:rsidRPr="00EB7EA2" w:rsidRDefault="00CE490A" w:rsidP="00EB7EA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B7EA2">
              <w:rPr>
                <w:rFonts w:ascii="Times New Roman" w:hAnsi="Times New Roman" w:cs="Times New Roman"/>
                <w:b/>
              </w:rPr>
              <w:t xml:space="preserve">                        </w:t>
            </w:r>
            <w:r w:rsidR="00EB7EA2" w:rsidRPr="00EB7EA2">
              <w:rPr>
                <w:rFonts w:ascii="Times New Roman" w:hAnsi="Times New Roman" w:cs="Times New Roman"/>
                <w:b/>
              </w:rPr>
              <w:t xml:space="preserve">        </w:t>
            </w:r>
            <w:r w:rsidRPr="00EB7EA2">
              <w:rPr>
                <w:rFonts w:ascii="Times New Roman" w:hAnsi="Times New Roman" w:cs="Times New Roman"/>
                <w:b/>
              </w:rPr>
              <w:t xml:space="preserve">   государственного  учреждения образования </w:t>
            </w:r>
          </w:p>
          <w:p w:rsidR="00CE490A" w:rsidRDefault="00EB7EA2" w:rsidP="00EB7EA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EA2">
              <w:rPr>
                <w:rFonts w:ascii="Times New Roman" w:hAnsi="Times New Roman" w:cs="Times New Roman"/>
                <w:b/>
              </w:rPr>
              <w:t xml:space="preserve">                                                             </w:t>
            </w:r>
            <w:r w:rsidR="00CE490A" w:rsidRPr="00EB7EA2">
              <w:rPr>
                <w:rFonts w:ascii="Times New Roman" w:hAnsi="Times New Roman" w:cs="Times New Roman"/>
                <w:b/>
              </w:rPr>
              <w:t>«Гимназия № 4 г. Могилева»</w:t>
            </w:r>
          </w:p>
        </w:tc>
      </w:tr>
    </w:tbl>
    <w:p w:rsidR="00EA343E" w:rsidRPr="00EA343E" w:rsidRDefault="00EA343E" w:rsidP="00CE490A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sectPr w:rsidR="00EA343E" w:rsidRPr="00EA343E" w:rsidSect="00AD1932">
      <w:pgSz w:w="11906" w:h="16838" w:code="9"/>
      <w:pgMar w:top="851" w:right="851" w:bottom="1134" w:left="170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932"/>
    <w:rsid w:val="00056D30"/>
    <w:rsid w:val="00075B69"/>
    <w:rsid w:val="001E7310"/>
    <w:rsid w:val="00254D38"/>
    <w:rsid w:val="007827FB"/>
    <w:rsid w:val="00AD1932"/>
    <w:rsid w:val="00CE490A"/>
    <w:rsid w:val="00DB7FA5"/>
    <w:rsid w:val="00EA343E"/>
    <w:rsid w:val="00EB7EA2"/>
    <w:rsid w:val="00ED65AD"/>
    <w:rsid w:val="00F86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43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E49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mchina.tatyan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2020-10-24T19:58:00Z</cp:lastPrinted>
  <dcterms:created xsi:type="dcterms:W3CDTF">2020-10-24T19:10:00Z</dcterms:created>
  <dcterms:modified xsi:type="dcterms:W3CDTF">2020-10-24T20:04:00Z</dcterms:modified>
</cp:coreProperties>
</file>